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7E8" w:rsidRDefault="00A277E8" w:rsidP="00A277E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iCs/>
          <w:color w:val="1F497D" w:themeColor="text2"/>
          <w:sz w:val="32"/>
          <w:szCs w:val="32"/>
          <w:lang w:eastAsia="ru-RU"/>
        </w:rPr>
      </w:pPr>
      <w:r w:rsidRPr="00A277E8">
        <w:rPr>
          <w:rFonts w:ascii="Times New Roman" w:eastAsia="Times New Roman" w:hAnsi="Times New Roman" w:cs="Times New Roman"/>
          <w:b/>
          <w:bCs/>
          <w:i/>
          <w:iCs/>
          <w:color w:val="1F497D" w:themeColor="text2"/>
          <w:sz w:val="32"/>
          <w:szCs w:val="32"/>
          <w:lang w:eastAsia="ru-RU"/>
        </w:rPr>
        <w:t>Родителям об основных речевых нарушениях.</w:t>
      </w:r>
    </w:p>
    <w:p w:rsidR="00A277E8" w:rsidRPr="00A277E8" w:rsidRDefault="00A277E8" w:rsidP="00A277E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1F497D" w:themeColor="text2"/>
          <w:sz w:val="32"/>
          <w:szCs w:val="32"/>
          <w:lang w:eastAsia="ru-RU"/>
        </w:rPr>
      </w:pP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Своевременное и правильное речевое развитие – необходимое условие формирования человеческой личности.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детей к моменту обучения в школе уже полностью овладевают звуковой стороной речи, имеют развернутый словарный запас, умеют грамматически правильно строить предложения.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не у всех процесс овладения речью происходит одинаково. В ряде случаев он может быть замедленным, и тогда у детей отмечаются различные отклонения, нарушающие нормальный ход речевого развития. Нарушения речи многообразны. Они имеют различную выраженность и зависят от причины и структуры дефекта.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Речевые нарушения, проявляющиеся в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несформированности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языковых средств, можно условно разделить на 3 большие группы: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ФОНЕТИЧЕСКИЕ НАРУШЕНИЯ РЕЧИ: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Они выражаются как в дефектах произношения отдельных звуков, так и их групп без других сопутствующих проявлений.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Сущность фонетических нарушений заключается в том, что у ребенка под влиянием различных причин складывается и закрепляется искаженное произношение отдельных звуков, которое влияет на внятность речи и не мешает нормальному развитию других ее компонентов. Нарушение произношения звуков обычно не оказывают влияния на усвоение детьми школьных знаний, но может влиять на формирование личности.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ОБЩЕЕ НЕДОРАЗВИТИЕ РЕЧИ.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Оно выражается в том, что нарушение распространяется как на звуковую (включая фонематические процессы), так и на смысловую сторону речи.</w:t>
      </w: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Чаще всего в массовых школах обучаются дети с общим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нерезковыраженным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недоразвитием речи. Оно характеризуется, что обиходная речь детей более или менее развита и не обнаруживает грубых отклонений в словарном запасе, грамматическом построении фраз и фонетическом их оформлении.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ситуации, обусловленной речи – при выполнении специальных заданий, требовании развернутых ответов по определенной учебной теме и с использованием определенной формы высказываний (доказательство, рассуждение) – у таких детей выявляется недостаточное развитие языковых средств:</w:t>
      </w:r>
    </w:p>
    <w:p w:rsidR="00A277E8" w:rsidRPr="00A277E8" w:rsidRDefault="00A277E8" w:rsidP="00A277E8">
      <w:pPr>
        <w:numPr>
          <w:ilvl w:val="0"/>
          <w:numId w:val="1"/>
        </w:numPr>
        <w:spacing w:after="0" w:line="24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Словарный запас ограничен обиходно-бытовой тематикой и качественно неполноценен. Об этом свидетельствует недостаточное понимание детьми значений многих слов и многочисленные ошибки в процессе их употреблении.</w:t>
      </w:r>
    </w:p>
    <w:p w:rsidR="00A277E8" w:rsidRPr="00A277E8" w:rsidRDefault="00A277E8" w:rsidP="00A277E8">
      <w:pPr>
        <w:numPr>
          <w:ilvl w:val="0"/>
          <w:numId w:val="1"/>
        </w:numPr>
        <w:spacing w:after="0" w:line="24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Грамматический строй также оказывается недостаточно сформированным – ошибки в падежных окончаниях, смешение временных и видовых форм глаголов, ошибки в согласовании и управлении. Способами словообразования дети почти не пользуются.</w:t>
      </w:r>
    </w:p>
    <w:p w:rsidR="00A277E8" w:rsidRPr="00A277E8" w:rsidRDefault="00A277E8" w:rsidP="00A277E8">
      <w:pPr>
        <w:numPr>
          <w:ilvl w:val="0"/>
          <w:numId w:val="1"/>
        </w:numPr>
        <w:spacing w:after="0" w:line="24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активной речи используются преимущественно простые предложения. Отмечаются большие затруднения, а часто и полное неумение распространять предложения и строить сложные предложения.</w:t>
      </w:r>
    </w:p>
    <w:p w:rsidR="00A277E8" w:rsidRPr="00A277E8" w:rsidRDefault="00A277E8" w:rsidP="00A277E8">
      <w:pPr>
        <w:numPr>
          <w:ilvl w:val="0"/>
          <w:numId w:val="1"/>
        </w:numPr>
        <w:spacing w:after="0" w:line="24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Сохраняются недостатки произношения звуков и нарушения структуры слова, что создает большие трудности в овладении звуковым анализом и синтезом.</w:t>
      </w:r>
    </w:p>
    <w:p w:rsidR="00A277E8" w:rsidRPr="00A277E8" w:rsidRDefault="00A277E8" w:rsidP="00A277E8">
      <w:pPr>
        <w:numPr>
          <w:ilvl w:val="0"/>
          <w:numId w:val="1"/>
        </w:numPr>
        <w:spacing w:after="0" w:line="24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обиходной речи в основном хорошее, но иногда обнаруживается незнание отдельных слов и выражений, смешение смысловых значений слов, близких по звучанию, нетвердое овладение многими грамматическими формами. Это особенно проявляется при чтении учебных и художественных текстов. В письме и чтении возникает много ошибок специфического характера.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ФОНЕМАТИЧЕСКИЕ НАРУШЕНИЯ: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Они выражаются в том, что ребенок не только дефектно произносит те или иные звуки, но и недостаточно их различает, не улавливает акустической и артикуляционной </w:t>
      </w:r>
      <w:r w:rsidRPr="00A277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разницы между оппозиционными звуками.</w:t>
      </w: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Это приводит к тому, что дети не достаточно четко овладевают звуковым составом слова и делают специфические ошибки при чтении и письме:</w:t>
      </w:r>
    </w:p>
    <w:p w:rsidR="00A277E8" w:rsidRPr="00A277E8" w:rsidRDefault="00A277E8" w:rsidP="00A277E8">
      <w:pPr>
        <w:numPr>
          <w:ilvl w:val="0"/>
          <w:numId w:val="2"/>
        </w:numPr>
        <w:spacing w:after="0" w:line="240" w:lineRule="auto"/>
        <w:ind w:left="928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порядка звуков в слове;</w:t>
      </w:r>
    </w:p>
    <w:p w:rsidR="00A277E8" w:rsidRPr="00A277E8" w:rsidRDefault="00A277E8" w:rsidP="00A277E8">
      <w:pPr>
        <w:numPr>
          <w:ilvl w:val="0"/>
          <w:numId w:val="2"/>
        </w:numPr>
        <w:spacing w:after="0" w:line="240" w:lineRule="auto"/>
        <w:ind w:left="928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пропуск отдельных звуков;</w:t>
      </w:r>
    </w:p>
    <w:p w:rsidR="00A277E8" w:rsidRPr="00A277E8" w:rsidRDefault="00A277E8" w:rsidP="00A277E8">
      <w:pPr>
        <w:numPr>
          <w:ilvl w:val="0"/>
          <w:numId w:val="2"/>
        </w:numPr>
        <w:spacing w:after="0" w:line="240" w:lineRule="auto"/>
        <w:ind w:left="928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вставление лишних звуков;</w:t>
      </w:r>
    </w:p>
    <w:p w:rsidR="00A277E8" w:rsidRPr="00A277E8" w:rsidRDefault="00A277E8" w:rsidP="00A277E8">
      <w:pPr>
        <w:numPr>
          <w:ilvl w:val="0"/>
          <w:numId w:val="2"/>
        </w:numPr>
        <w:spacing w:after="0" w:line="240" w:lineRule="auto"/>
        <w:ind w:left="928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перестановка звуков и слогов;</w:t>
      </w:r>
    </w:p>
    <w:p w:rsidR="00A277E8" w:rsidRPr="00A277E8" w:rsidRDefault="00A277E8" w:rsidP="00A277E8">
      <w:pPr>
        <w:numPr>
          <w:ilvl w:val="0"/>
          <w:numId w:val="2"/>
        </w:numPr>
        <w:spacing w:after="0" w:line="240" w:lineRule="auto"/>
        <w:ind w:left="928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замена звуков;</w:t>
      </w:r>
    </w:p>
    <w:p w:rsidR="00A277E8" w:rsidRPr="00A277E8" w:rsidRDefault="00A277E8" w:rsidP="00A277E8">
      <w:pPr>
        <w:numPr>
          <w:ilvl w:val="0"/>
          <w:numId w:val="2"/>
        </w:numPr>
        <w:spacing w:after="0" w:line="240" w:lineRule="auto"/>
        <w:ind w:left="928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замена букв по графическому сходству.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детей с фонематическими нарушениями ошибки на правила правописания являются более распространенными и стойкими.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части детей недостатки произношения к моменту обучения в школе уже могут быть сглажены и незаметны, а формирование фонематических представлений, лежащих в основе звукового анализа, может еще значительно отставать от нормы. Это свидетельствует о неподготовленности ребенка  к языковым наблюдениям, сравнениям, обобщениям.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 нарушениями устной речи, письма и чтения существует тесная связь и взаимообусловленность. Нарушения чтения распространяются как на способы овладения чтением, так и на темп чтения, а иногда и на понимание прочитанного. Дети с недостатками речи вместо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плавнослогового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чтения часто пользуются побуквенным угадывающим чтением. К числу наиболее специфических ошибок в чтении (как и письме) можно отнести замену одних букв другими.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Остановимся на нарушениях чтения и письма, имеющих стойкий характер. Попробуем разобраться, что такое письменная речь. Как она формируется, и что этому мешает?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277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Дислексия</w:t>
      </w:r>
      <w:proofErr w:type="spellEnd"/>
      <w:r w:rsidRPr="00A277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</w:t>
      </w:r>
      <w:proofErr w:type="spellStart"/>
      <w:r w:rsidRPr="00A277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дисграфия</w:t>
      </w:r>
      <w:proofErr w:type="spellEnd"/>
      <w:r w:rsidRPr="00A277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 именно так называются нарушения чтения и письма, к сожалению, довольно часто встречаются у учащихся массовых школ и являются большим препятствием в овладении грамотой, а на более поздних этапах – в усвоении грамматики родного языка. Чтобы понять механизмы возникновения этих нарушений, необходимо разобраться, что управляет процессами чтения и письма, куда собираются все ниточки, по которым идет команда делать то или другое. Процесс становления чтения и письма сложен.                                                                           В нем участвуют четыре анализатора:</w:t>
      </w:r>
    </w:p>
    <w:p w:rsidR="00A277E8" w:rsidRPr="00A277E8" w:rsidRDefault="00A277E8" w:rsidP="00A277E8">
      <w:pPr>
        <w:numPr>
          <w:ilvl w:val="0"/>
          <w:numId w:val="3"/>
        </w:numPr>
        <w:spacing w:after="0" w:line="24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277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речедвигательный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который помогает осуществлять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артикулирование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есть наше произношение;</w:t>
      </w:r>
    </w:p>
    <w:p w:rsidR="00A277E8" w:rsidRPr="00A277E8" w:rsidRDefault="00A277E8" w:rsidP="00A277E8">
      <w:pPr>
        <w:numPr>
          <w:ilvl w:val="0"/>
          <w:numId w:val="3"/>
        </w:numPr>
        <w:spacing w:after="0" w:line="24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речеслуховой</w:t>
      </w: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помогает произвести отбор нужной фонемы;</w:t>
      </w:r>
    </w:p>
    <w:p w:rsidR="00A277E8" w:rsidRPr="00A277E8" w:rsidRDefault="00A277E8" w:rsidP="00A277E8">
      <w:pPr>
        <w:numPr>
          <w:ilvl w:val="0"/>
          <w:numId w:val="3"/>
        </w:numPr>
        <w:spacing w:after="0" w:line="24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277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зрительный</w:t>
      </w:r>
      <w:proofErr w:type="gram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подбирает соответствующую графему;</w:t>
      </w:r>
    </w:p>
    <w:p w:rsidR="00A277E8" w:rsidRPr="00A277E8" w:rsidRDefault="00A277E8" w:rsidP="00A277E8">
      <w:pPr>
        <w:numPr>
          <w:ilvl w:val="0"/>
          <w:numId w:val="3"/>
        </w:numPr>
        <w:spacing w:after="0" w:line="24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двигательный</w:t>
      </w: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помощью </w:t>
      </w:r>
      <w:proofErr w:type="gram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которого</w:t>
      </w:r>
      <w:proofErr w:type="gram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осуществляется перевод графемы в кинему (совокупность определенных движений, необходимых для записи).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эти сложные перешифровки осуществляются в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теменно-затылочно-височной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областях головного мозга и окончательно формируются на 10–11-м году жизни. Письмо начинается с мотива, побуждения – этот уровень обеспечивается лобными долями коры головного мозга. Исходя из вышесказанного, мы видим, что процесс письма и чтения является многоуровневым, и только при согласованной работе всех анализаторов, при сохранности определенных структур головного мозга будет обеспечено успешное овладение письменной речью. В тех случаях, когда работа какого-то анализатора грубо нарушена (зрение, слух), на помощь приходят сложные системы обучения, разработанные в дефектологии и успешно применяемые, которые используют компенсаторные возможности других анализаторов.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Какие же причины лежат в основе тех нарушений, с которыми чаще всего сталкиваются учителя в школе?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Огромное значение для овладения процессами письма и чтения имеет степень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всех сторон речи. Поэтому нарушения или задержка в развитии </w:t>
      </w: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фонематического восприятия, лексико-грамматических сторон, звукопроизношения на разных этапах развития являются одной из основных причин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дисграфии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дислексии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77E8" w:rsidRPr="00A277E8" w:rsidRDefault="00A277E8" w:rsidP="00A277E8">
      <w:pPr>
        <w:numPr>
          <w:ilvl w:val="0"/>
          <w:numId w:val="4"/>
        </w:numPr>
        <w:spacing w:after="0" w:line="240" w:lineRule="auto"/>
        <w:ind w:left="284" w:firstLine="15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роль</w:t>
      </w:r>
      <w:proofErr w:type="gram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наследственный фактор, когда ребенку передается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недосформированность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мозговых структур, их качественная незрелость. В этом случае в результате затруднения коркового контроля при овладении письменной речью ребенок может испытывать примерно те же трудности, что и родители в школе.</w:t>
      </w:r>
    </w:p>
    <w:p w:rsidR="00A277E8" w:rsidRPr="00A277E8" w:rsidRDefault="00A277E8" w:rsidP="00A277E8">
      <w:pPr>
        <w:numPr>
          <w:ilvl w:val="0"/>
          <w:numId w:val="4"/>
        </w:numPr>
        <w:spacing w:after="0" w:line="240" w:lineRule="auto"/>
        <w:ind w:left="284" w:firstLine="15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Бывает, когда нарушения чтения и письма могут быть вызваны двуязычием в семье. В последнее время, в силу больших изменений в географии общества, когда многие вынуждены покидать свой дом, учить второй язык, эта причина становится все более актуальной.</w:t>
      </w:r>
    </w:p>
    <w:p w:rsidR="00A277E8" w:rsidRPr="00A277E8" w:rsidRDefault="00A277E8" w:rsidP="00A277E8">
      <w:pPr>
        <w:numPr>
          <w:ilvl w:val="0"/>
          <w:numId w:val="4"/>
        </w:numPr>
        <w:spacing w:after="0" w:line="240" w:lineRule="auto"/>
        <w:ind w:left="284" w:firstLine="15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Так источником неудач в становлении письменной речи может служить несвоевременное формирование процесса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латерализации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(установление доминантной роли одного из больших полушарий головного мозга). То есть к моменту обучения грамоте у ребенка должна уже сложиться четкая латеральная ориентация, определена ведущая рука. При задержке этого процесса, при скрытых формах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левшества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затрудняется корковый контроль над многими видами деятельности.</w:t>
      </w:r>
    </w:p>
    <w:p w:rsidR="00A277E8" w:rsidRPr="00A277E8" w:rsidRDefault="00A277E8" w:rsidP="00A277E8">
      <w:pPr>
        <w:numPr>
          <w:ilvl w:val="0"/>
          <w:numId w:val="4"/>
        </w:numPr>
        <w:spacing w:after="0" w:line="240" w:lineRule="auto"/>
        <w:ind w:left="284" w:firstLine="15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Причиной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дислексии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дисграфии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явиться и расстройство в системах, обеспечивающих пространственное и временное воспитание.</w:t>
      </w:r>
    </w:p>
    <w:p w:rsidR="00A277E8" w:rsidRPr="00A277E8" w:rsidRDefault="00A277E8" w:rsidP="00A277E8">
      <w:pPr>
        <w:numPr>
          <w:ilvl w:val="0"/>
          <w:numId w:val="4"/>
        </w:numPr>
        <w:spacing w:after="0" w:line="240" w:lineRule="auto"/>
        <w:ind w:left="284" w:firstLine="15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литература приводит данные института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Клаперада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которым в основе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дислексии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наблюдать действия отрицательной связи “мать – ребенок”. Так, ребенок, которого кормят насильно, который привыкает сопротивляться в отношении еды, приобретает ту же манеру и в отношении интеллектуальной пищи. Это сопротивление, которое он обнаруживает при общении с матерью, потом переносится на учителя.</w:t>
      </w:r>
    </w:p>
    <w:p w:rsidR="00A277E8" w:rsidRPr="00A277E8" w:rsidRDefault="00A277E8" w:rsidP="00A277E8">
      <w:pPr>
        <w:numPr>
          <w:ilvl w:val="0"/>
          <w:numId w:val="4"/>
        </w:numPr>
        <w:spacing w:after="0" w:line="240" w:lineRule="auto"/>
        <w:ind w:left="284" w:firstLine="15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группу риска входят дети, не страдающие речевыми нарушениями, но имеющие недостаточно четкую артикуляцию. Про них обычно говорят: “Еле языком ворочает...”, – их называют “мямлями”. Нечеткая команда от </w:t>
      </w:r>
      <w:proofErr w:type="gram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нечеткого</w:t>
      </w:r>
      <w:proofErr w:type="gram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артикулирования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да еще при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недосформированности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фонематических процессов, может вызвать и нечеткие ответные реакции, что влечет за собой ошибки в чтении и письме.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 среди тех, кто испытывает трудности в обучении, распознать нуждающихся в помощи специалистов?</w:t>
      </w: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Это очень важно, так как учитель – первый человек, который может забить тревогу.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иметь в виду следующее: все ошибки, которые можно отнести к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дисграфии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дислексии</w:t>
      </w:r>
      <w:proofErr w:type="spell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специфичны, типичны и носят стойкий характер. Если у ребенка при чтении и письме встречаются ошибки, которые можно отнести к </w:t>
      </w:r>
      <w:proofErr w:type="gram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специфическим</w:t>
      </w:r>
      <w:proofErr w:type="gram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они редки, от случая к случаю или вообще единичны, то это, скорее всего, результат переутомления, невнимательности. Здесь необходимо дальнейшее наблюдение.</w:t>
      </w:r>
    </w:p>
    <w:p w:rsidR="00A277E8" w:rsidRPr="00A277E8" w:rsidRDefault="00A277E8" w:rsidP="00A277E8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своевременного выявления детей, имеющих нарушения письменной речи, учитель должен быть знаком с проявлениями этих нарушений. Но необходимо помнить, что эти знания дают учителю возможность только вовремя обратить внимание на проблемы ребенка, посоветовать родителям обратиться к логопеду, </w:t>
      </w:r>
      <w:proofErr w:type="gramStart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proofErr w:type="gramEnd"/>
      <w:r w:rsidRPr="00A27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 в коем случае не дают право самостоятельно делать заключение, тем самым, подвергая и ребенка, и родителей лишнему беспокойству, вполне возможно – и необоснованному.</w:t>
      </w:r>
    </w:p>
    <w:p w:rsidR="004D77CD" w:rsidRPr="00A277E8" w:rsidRDefault="004D77CD" w:rsidP="00A277E8">
      <w:pPr>
        <w:rPr>
          <w:rFonts w:ascii="Times New Roman" w:hAnsi="Times New Roman" w:cs="Times New Roman"/>
          <w:sz w:val="24"/>
          <w:szCs w:val="24"/>
        </w:rPr>
      </w:pPr>
    </w:p>
    <w:sectPr w:rsidR="004D77CD" w:rsidRPr="00A277E8" w:rsidSect="004D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D7748"/>
    <w:multiLevelType w:val="multilevel"/>
    <w:tmpl w:val="B4827E3A"/>
    <w:lvl w:ilvl="0">
      <w:start w:val="3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6AF3CC1"/>
    <w:multiLevelType w:val="multilevel"/>
    <w:tmpl w:val="ED6A9D54"/>
    <w:lvl w:ilvl="0">
      <w:start w:val="3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6DB627D"/>
    <w:multiLevelType w:val="multilevel"/>
    <w:tmpl w:val="2FCE393A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B754F80"/>
    <w:multiLevelType w:val="multilevel"/>
    <w:tmpl w:val="548AC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7E8"/>
    <w:rsid w:val="004D77CD"/>
    <w:rsid w:val="00A27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A27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277E8"/>
  </w:style>
  <w:style w:type="paragraph" w:customStyle="1" w:styleId="c2">
    <w:name w:val="c2"/>
    <w:basedOn w:val="a"/>
    <w:rsid w:val="00A27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277E8"/>
  </w:style>
  <w:style w:type="paragraph" w:customStyle="1" w:styleId="c9">
    <w:name w:val="c9"/>
    <w:basedOn w:val="a"/>
    <w:rsid w:val="00A27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A27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1449</Words>
  <Characters>8262</Characters>
  <Application>Microsoft Office Word</Application>
  <DocSecurity>0</DocSecurity>
  <Lines>68</Lines>
  <Paragraphs>19</Paragraphs>
  <ScaleCrop>false</ScaleCrop>
  <Company/>
  <LinksUpToDate>false</LinksUpToDate>
  <CharactersWithSpaces>9692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2015-12-12T17:52:00Z</dcterms:created>
  <dcterms:modified xsi:type="dcterms:W3CDTF">2015-12-12T17:53:00Z</dcterms:modified>
</cp:coreProperties>
</file>